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21" w:rsidRDefault="005F1221" w:rsidP="005F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издания</w:t>
      </w:r>
      <w:r w:rsidRPr="005F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реализуемой основной общеобразовательной программе</w:t>
      </w:r>
      <w:r w:rsidRPr="005F12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1221" w:rsidRPr="005F1221" w:rsidRDefault="005F1221" w:rsidP="005F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5F1221" w:rsidTr="005F1221">
        <w:tc>
          <w:tcPr>
            <w:tcW w:w="4390" w:type="dxa"/>
          </w:tcPr>
          <w:p w:rsidR="005F1221" w:rsidRPr="005F1221" w:rsidRDefault="005F1221">
            <w:pPr>
              <w:rPr>
                <w:b/>
              </w:rPr>
            </w:pPr>
            <w:r w:rsidRPr="005F1221">
              <w:rPr>
                <w:b/>
              </w:rPr>
              <w:t>Образовательная область</w:t>
            </w:r>
          </w:p>
        </w:tc>
        <w:tc>
          <w:tcPr>
            <w:tcW w:w="5528" w:type="dxa"/>
          </w:tcPr>
          <w:p w:rsidR="005F1221" w:rsidRPr="005F1221" w:rsidRDefault="005F1221">
            <w:pPr>
              <w:rPr>
                <w:b/>
              </w:rPr>
            </w:pPr>
            <w:r w:rsidRPr="005F1221">
              <w:rPr>
                <w:b/>
              </w:rPr>
              <w:t xml:space="preserve">Наименование </w:t>
            </w:r>
          </w:p>
        </w:tc>
      </w:tr>
      <w:tr w:rsidR="005F1221" w:rsidTr="005F1221">
        <w:tc>
          <w:tcPr>
            <w:tcW w:w="4390" w:type="dxa"/>
            <w:vMerge w:val="restart"/>
          </w:tcPr>
          <w:p w:rsidR="005F1221" w:rsidRDefault="005F1221">
            <w:r>
              <w:t>Физическое развитие</w:t>
            </w:r>
          </w:p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М.Д.Маханёв</w:t>
            </w:r>
          </w:p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«Воспитание здорового ребёнка»</w:t>
            </w:r>
          </w:p>
          <w:p w:rsidR="005F1221" w:rsidRPr="005F1221" w:rsidRDefault="005F1221" w:rsidP="005F1221">
            <w:pPr>
              <w:rPr>
                <w:rFonts w:ascii="Times New Roman" w:hAnsi="Times New Roman" w:cs="Times New Roman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Москва, 2000г.</w:t>
            </w:r>
          </w:p>
        </w:tc>
      </w:tr>
      <w:tr w:rsidR="005F1221" w:rsidTr="005F1221">
        <w:tc>
          <w:tcPr>
            <w:tcW w:w="4390" w:type="dxa"/>
            <w:vMerge/>
          </w:tcPr>
          <w:p w:rsidR="005F1221" w:rsidRDefault="005F1221"/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О.Л.Князева</w:t>
            </w:r>
          </w:p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«Я – Ты – Мы»</w:t>
            </w:r>
          </w:p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социально – эмоционального развития дошкольников</w:t>
            </w:r>
          </w:p>
          <w:p w:rsidR="005F1221" w:rsidRPr="005F1221" w:rsidRDefault="005F1221" w:rsidP="005F1221">
            <w:pPr>
              <w:rPr>
                <w:rFonts w:ascii="Times New Roman" w:hAnsi="Times New Roman" w:cs="Times New Roman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Москва, 2005г</w:t>
            </w:r>
            <w:r w:rsidRPr="005F1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F1221" w:rsidTr="005F1221">
        <w:tc>
          <w:tcPr>
            <w:tcW w:w="4390" w:type="dxa"/>
            <w:vMerge/>
          </w:tcPr>
          <w:p w:rsidR="005F1221" w:rsidRDefault="005F1221"/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В.Т.Алямовская</w:t>
            </w:r>
          </w:p>
          <w:p w:rsidR="005F1221" w:rsidRPr="005F1221" w:rsidRDefault="005F1221" w:rsidP="005F1221">
            <w:pPr>
              <w:rPr>
                <w:rFonts w:ascii="Times New Roman" w:hAnsi="Times New Roman" w:cs="Times New Roman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«Воспитать здорового ребёнка».</w:t>
            </w:r>
          </w:p>
        </w:tc>
      </w:tr>
      <w:tr w:rsidR="005F1221" w:rsidTr="005F1221">
        <w:tc>
          <w:tcPr>
            <w:tcW w:w="4390" w:type="dxa"/>
            <w:vMerge/>
          </w:tcPr>
          <w:p w:rsidR="005F1221" w:rsidRDefault="005F1221"/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hAnsi="Times New Roman" w:cs="Times New Roman"/>
                <w:bCs/>
                <w:iCs/>
              </w:rPr>
            </w:pPr>
            <w:r w:rsidRPr="005F1221">
              <w:rPr>
                <w:rFonts w:ascii="Times New Roman" w:hAnsi="Times New Roman" w:cs="Times New Roman"/>
                <w:bCs/>
                <w:iCs/>
              </w:rPr>
              <w:t>Е.М.Мастюкова</w:t>
            </w:r>
          </w:p>
          <w:p w:rsidR="005F1221" w:rsidRPr="005F1221" w:rsidRDefault="005F1221" w:rsidP="005F1221">
            <w:pPr>
              <w:rPr>
                <w:rFonts w:ascii="Times New Roman" w:hAnsi="Times New Roman" w:cs="Times New Roman"/>
              </w:rPr>
            </w:pPr>
            <w:r w:rsidRPr="005F1221">
              <w:rPr>
                <w:rFonts w:ascii="Times New Roman" w:hAnsi="Times New Roman" w:cs="Times New Roman"/>
                <w:bCs/>
                <w:iCs/>
              </w:rPr>
              <w:t>«Коррекционно – педагогическая работа по физическому воспитанию дошкольников с задержкой психического развития»</w:t>
            </w:r>
          </w:p>
        </w:tc>
      </w:tr>
      <w:tr w:rsidR="005F1221" w:rsidTr="005F1221">
        <w:tc>
          <w:tcPr>
            <w:tcW w:w="4390" w:type="dxa"/>
            <w:vMerge/>
          </w:tcPr>
          <w:p w:rsidR="005F1221" w:rsidRDefault="005F1221"/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М.Ю.Картушина</w:t>
            </w:r>
          </w:p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</w:t>
            </w:r>
          </w:p>
          <w:p w:rsidR="005F1221" w:rsidRPr="005F1221" w:rsidRDefault="005F1221" w:rsidP="005F1221">
            <w:pPr>
              <w:rPr>
                <w:rFonts w:ascii="Times New Roman" w:hAnsi="Times New Roman" w:cs="Times New Roman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«Зелёный огонёк здоровья»</w:t>
            </w:r>
          </w:p>
        </w:tc>
      </w:tr>
      <w:tr w:rsidR="005F1221" w:rsidTr="005F1221">
        <w:tc>
          <w:tcPr>
            <w:tcW w:w="4390" w:type="dxa"/>
            <w:vMerge w:val="restart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– </w:t>
            </w:r>
            <w:r w:rsidRPr="005F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коммуникативное</w:t>
            </w:r>
            <w:r w:rsidRPr="005F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</w:p>
          <w:p w:rsidR="005F1221" w:rsidRDefault="005F1221"/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М.В.Корепанова, Е.В.Харлампова</w:t>
            </w:r>
          </w:p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социально личностного развития детей дошкольного возраста.</w:t>
            </w:r>
          </w:p>
          <w:p w:rsidR="005F1221" w:rsidRPr="005F1221" w:rsidRDefault="005F1221" w:rsidP="005F1221">
            <w:pPr>
              <w:rPr>
                <w:rFonts w:ascii="Times New Roman" w:hAnsi="Times New Roman" w:cs="Times New Roman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Москва, 2004г.</w:t>
            </w:r>
          </w:p>
        </w:tc>
      </w:tr>
      <w:tr w:rsidR="005F1221" w:rsidTr="005F1221">
        <w:tc>
          <w:tcPr>
            <w:tcW w:w="4390" w:type="dxa"/>
            <w:vMerge/>
          </w:tcPr>
          <w:p w:rsidR="005F1221" w:rsidRDefault="005F1221"/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О.Л.Князева</w:t>
            </w:r>
          </w:p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«Я – Ты – Мы»</w:t>
            </w:r>
          </w:p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социально – эмоционального развития дошкольников»</w:t>
            </w:r>
          </w:p>
          <w:p w:rsidR="005F1221" w:rsidRPr="005F1221" w:rsidRDefault="005F1221" w:rsidP="005F1221">
            <w:pPr>
              <w:rPr>
                <w:rFonts w:ascii="Times New Roman" w:hAnsi="Times New Roman" w:cs="Times New Roman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Москва, 2005г.</w:t>
            </w:r>
          </w:p>
        </w:tc>
      </w:tr>
      <w:tr w:rsidR="005F1221" w:rsidTr="005F1221">
        <w:tc>
          <w:tcPr>
            <w:tcW w:w="4390" w:type="dxa"/>
            <w:vMerge/>
          </w:tcPr>
          <w:p w:rsidR="005F1221" w:rsidRDefault="005F1221"/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С.И. Семенака </w:t>
            </w:r>
          </w:p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«Уроки добра»</w:t>
            </w:r>
          </w:p>
          <w:p w:rsidR="005F1221" w:rsidRPr="005F1221" w:rsidRDefault="005F1221" w:rsidP="005F1221">
            <w:pPr>
              <w:rPr>
                <w:rFonts w:ascii="Times New Roman" w:hAnsi="Times New Roman" w:cs="Times New Roman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Коррекционно – развивающая программа для детей 5-6 лет.» Москва, 2004г. </w:t>
            </w:r>
          </w:p>
        </w:tc>
      </w:tr>
      <w:tr w:rsidR="005F1221" w:rsidTr="005F1221">
        <w:tc>
          <w:tcPr>
            <w:tcW w:w="4390" w:type="dxa"/>
            <w:vMerge/>
          </w:tcPr>
          <w:p w:rsidR="005F1221" w:rsidRDefault="005F1221"/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Л.Б. Баряева, А.Зарин</w:t>
            </w:r>
          </w:p>
          <w:p w:rsidR="005F1221" w:rsidRPr="005F1221" w:rsidRDefault="005F1221" w:rsidP="005F1221">
            <w:pPr>
              <w:rPr>
                <w:rFonts w:ascii="Times New Roman" w:hAnsi="Times New Roman" w:cs="Times New Roman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«Обучение игре детей с проблемами интеллектуального развития»</w:t>
            </w:r>
          </w:p>
        </w:tc>
      </w:tr>
      <w:tr w:rsidR="005F1221" w:rsidTr="005F1221">
        <w:tc>
          <w:tcPr>
            <w:tcW w:w="4390" w:type="dxa"/>
            <w:vMerge/>
          </w:tcPr>
          <w:p w:rsidR="005F1221" w:rsidRDefault="005F1221"/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hAnsi="Times New Roman" w:cs="Times New Roman"/>
              </w:rPr>
            </w:pPr>
            <w:r w:rsidRPr="005F1221">
              <w:rPr>
                <w:rFonts w:ascii="Times New Roman" w:hAnsi="Times New Roman" w:cs="Times New Roman"/>
                <w:bCs/>
              </w:rPr>
              <w:t>А.А.Катаева, Е.А. Стребелева</w:t>
            </w:r>
          </w:p>
          <w:p w:rsidR="005F1221" w:rsidRPr="005F1221" w:rsidRDefault="005F1221" w:rsidP="005F1221">
            <w:pPr>
              <w:rPr>
                <w:rFonts w:ascii="Times New Roman" w:hAnsi="Times New Roman" w:cs="Times New Roman"/>
              </w:rPr>
            </w:pPr>
            <w:r w:rsidRPr="005F1221">
              <w:rPr>
                <w:rFonts w:ascii="Times New Roman" w:hAnsi="Times New Roman" w:cs="Times New Roman"/>
                <w:bCs/>
                <w:iCs/>
              </w:rPr>
              <w:t>«Дидактические игры в обучении дошкольников с отклонениями в развитии»</w:t>
            </w:r>
          </w:p>
          <w:p w:rsidR="005F1221" w:rsidRPr="005F1221" w:rsidRDefault="005F1221" w:rsidP="005F1221">
            <w:pPr>
              <w:rPr>
                <w:rFonts w:ascii="Times New Roman" w:hAnsi="Times New Roman" w:cs="Times New Roman"/>
              </w:rPr>
            </w:pPr>
            <w:r w:rsidRPr="005F1221">
              <w:rPr>
                <w:rFonts w:ascii="Times New Roman" w:hAnsi="Times New Roman" w:cs="Times New Roman"/>
                <w:bCs/>
                <w:iCs/>
              </w:rPr>
              <w:t>Москва, 2004</w:t>
            </w:r>
          </w:p>
        </w:tc>
      </w:tr>
      <w:tr w:rsidR="005F1221" w:rsidTr="005F1221">
        <w:tc>
          <w:tcPr>
            <w:tcW w:w="4390" w:type="dxa"/>
            <w:vMerge w:val="restart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:rsidR="005F1221" w:rsidRDefault="005F1221" w:rsidP="005F1221"/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С.И. Семенака</w:t>
            </w:r>
          </w:p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«Уроки добра»</w:t>
            </w:r>
          </w:p>
          <w:p w:rsidR="005F1221" w:rsidRDefault="005F1221" w:rsidP="005F1221"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Коррекционно – развивающая программа для детей 5-6 лет.» Москва,</w:t>
            </w:r>
            <w:r w:rsidRPr="005F1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2004г.</w:t>
            </w:r>
          </w:p>
        </w:tc>
      </w:tr>
      <w:tr w:rsidR="005F1221" w:rsidTr="005F1221">
        <w:tc>
          <w:tcPr>
            <w:tcW w:w="4390" w:type="dxa"/>
            <w:vMerge/>
          </w:tcPr>
          <w:p w:rsidR="005F1221" w:rsidRDefault="005F1221" w:rsidP="005F1221"/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Н.Д.Шматко</w:t>
            </w:r>
          </w:p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«Дети с отклонениями в развитии»</w:t>
            </w:r>
          </w:p>
          <w:p w:rsidR="005F1221" w:rsidRDefault="005F1221" w:rsidP="005F1221">
            <w:r w:rsidRPr="005F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Москва, 2001</w:t>
            </w:r>
          </w:p>
        </w:tc>
      </w:tr>
      <w:tr w:rsidR="005F1221" w:rsidTr="005F1221">
        <w:tc>
          <w:tcPr>
            <w:tcW w:w="4390" w:type="dxa"/>
            <w:vMerge/>
          </w:tcPr>
          <w:p w:rsidR="005F1221" w:rsidRDefault="005F1221" w:rsidP="005F1221"/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Т.Э.Тютюнникова</w:t>
            </w:r>
          </w:p>
          <w:p w:rsidR="005F1221" w:rsidRDefault="005F1221" w:rsidP="005F1221"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«Элементарное музицирование с дошкольниками» «Речевые игры»</w:t>
            </w:r>
          </w:p>
        </w:tc>
      </w:tr>
      <w:tr w:rsidR="005F1221" w:rsidTr="005F1221">
        <w:tc>
          <w:tcPr>
            <w:tcW w:w="4390" w:type="dxa"/>
            <w:vMerge/>
          </w:tcPr>
          <w:p w:rsidR="005F1221" w:rsidRDefault="005F1221" w:rsidP="005F1221"/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Г.С.Швайко</w:t>
            </w:r>
          </w:p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«Занятия по изобразительной деятельности в детском саду»</w:t>
            </w:r>
          </w:p>
        </w:tc>
      </w:tr>
      <w:tr w:rsidR="005F1221" w:rsidTr="005F1221">
        <w:tc>
          <w:tcPr>
            <w:tcW w:w="4390" w:type="dxa"/>
            <w:vMerge/>
          </w:tcPr>
          <w:p w:rsidR="005F1221" w:rsidRDefault="005F1221" w:rsidP="005F1221"/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Т. Сауко, А.Буренина</w:t>
            </w:r>
          </w:p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«Программа по  музыкально – ритмическому воспитанию детей младшего возраста «Топ – хлоп,</w:t>
            </w:r>
            <w:r w:rsidRPr="005F1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малыши»</w:t>
            </w:r>
          </w:p>
        </w:tc>
      </w:tr>
      <w:tr w:rsidR="005F1221" w:rsidTr="005F1221">
        <w:tc>
          <w:tcPr>
            <w:tcW w:w="4390" w:type="dxa"/>
            <w:vMerge w:val="restart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5F1221" w:rsidRDefault="005F1221" w:rsidP="005F1221"/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И.В.Чумакова «Формирование дочисловых количественных представлений у дошкольников с нарушением</w:t>
            </w:r>
            <w:r w:rsidRPr="005F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интеллекта»</w:t>
            </w:r>
          </w:p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Москва, 2001</w:t>
            </w:r>
          </w:p>
        </w:tc>
      </w:tr>
      <w:tr w:rsidR="005F1221" w:rsidTr="005F1221">
        <w:tc>
          <w:tcPr>
            <w:tcW w:w="4390" w:type="dxa"/>
            <w:vMerge/>
          </w:tcPr>
          <w:p w:rsidR="005F1221" w:rsidRPr="005F1221" w:rsidRDefault="005F1221" w:rsidP="005F122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«Маленькие ступеньки». Программа ранней педагогической помощи детям с отклонениями в развитии</w:t>
            </w:r>
            <w:r w:rsidRPr="005F12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F1221" w:rsidTr="005F1221">
        <w:tc>
          <w:tcPr>
            <w:tcW w:w="4390" w:type="dxa"/>
            <w:vMerge/>
          </w:tcPr>
          <w:p w:rsidR="005F1221" w:rsidRPr="005F1221" w:rsidRDefault="005F1221" w:rsidP="005F122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Е.А.Стребелева «Формирование мышления у детей с отклонениями в развитии»</w:t>
            </w:r>
          </w:p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Москва, 2005</w:t>
            </w:r>
          </w:p>
        </w:tc>
      </w:tr>
      <w:tr w:rsidR="005F1221" w:rsidTr="005F1221">
        <w:tc>
          <w:tcPr>
            <w:tcW w:w="4390" w:type="dxa"/>
            <w:vMerge w:val="restart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5F1221" w:rsidRPr="005F1221" w:rsidRDefault="005F1221" w:rsidP="005F122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Т.Б. Филичевой, Г.В. Чиркина. «Программа логопедической работы по преодолению общего недоразвития речи детей старшей и подготовительной к школе групп» </w:t>
            </w:r>
          </w:p>
        </w:tc>
      </w:tr>
      <w:tr w:rsidR="005F1221" w:rsidTr="005F1221">
        <w:tc>
          <w:tcPr>
            <w:tcW w:w="4390" w:type="dxa"/>
            <w:vMerge/>
          </w:tcPr>
          <w:p w:rsidR="005F1221" w:rsidRPr="005F1221" w:rsidRDefault="005F1221" w:rsidP="005F122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О.С.Ушакова</w:t>
            </w:r>
          </w:p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«Программа развития речи детей дошкольного возраста в детском саду</w:t>
            </w:r>
          </w:p>
        </w:tc>
      </w:tr>
      <w:tr w:rsidR="005F1221" w:rsidTr="005F1221">
        <w:tc>
          <w:tcPr>
            <w:tcW w:w="4390" w:type="dxa"/>
            <w:vMerge/>
          </w:tcPr>
          <w:p w:rsidR="005F1221" w:rsidRPr="005F1221" w:rsidRDefault="005F1221" w:rsidP="005F122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5528" w:type="dxa"/>
          </w:tcPr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В.К.Воробьёва</w:t>
            </w:r>
          </w:p>
          <w:p w:rsidR="005F1221" w:rsidRPr="005F1221" w:rsidRDefault="005F1221" w:rsidP="005F12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«Коррекционно – развивающая программа формирования навыков связной речи»</w:t>
            </w:r>
            <w:r w:rsidRPr="005F12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Москва, 2006</w:t>
            </w:r>
          </w:p>
        </w:tc>
      </w:tr>
    </w:tbl>
    <w:p w:rsidR="0024402F" w:rsidRDefault="0024402F" w:rsidP="005F1221"/>
    <w:sectPr w:rsidR="0024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00"/>
    <w:rsid w:val="0024402F"/>
    <w:rsid w:val="00520800"/>
    <w:rsid w:val="005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F105"/>
  <w15:chartTrackingRefBased/>
  <w15:docId w15:val="{4F82713C-8795-4A5C-B91C-02DC749E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EXPERTONLINE</dc:creator>
  <cp:keywords/>
  <dc:description/>
  <cp:lastModifiedBy>EXPERTONLINE</cp:lastModifiedBy>
  <cp:revision>2</cp:revision>
  <dcterms:created xsi:type="dcterms:W3CDTF">2016-01-29T06:02:00Z</dcterms:created>
  <dcterms:modified xsi:type="dcterms:W3CDTF">2016-01-29T06:13:00Z</dcterms:modified>
</cp:coreProperties>
</file>