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C" w:rsidRDefault="000472D9" w:rsidP="00186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20560" cy="9654417"/>
            <wp:effectExtent l="19050" t="0" r="8890" b="0"/>
            <wp:docPr id="2" name="Рисунок 1" descr="F: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9" w:rsidRPr="000472D9" w:rsidRDefault="000472D9" w:rsidP="00186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6FBC" w:rsidRDefault="00186FBC" w:rsidP="00186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FBC" w:rsidRDefault="00186FBC" w:rsidP="00186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186FBC" w:rsidRDefault="00186FBC" w:rsidP="00186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Настоящее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(далее –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разработано на основе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Федерального закона от 29.12.2012 №273-ФЗ  «Об образовании в Российской Федерации» (часть 4 статья 45)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целью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регламентации порядка ее создания, организации работы, принятия решений.</w:t>
      </w: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Комиссия по урегулированию споров между участниками образовательных отношений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Комиссия)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униципального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бюджетного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ого учреждения « Детский сад № 7»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далее - Учреждение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создается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Учреждение (в лице администрации))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 вопросам реализации права на образование, в том числе в случаях:</w:t>
      </w:r>
      <w:proofErr w:type="gramEnd"/>
    </w:p>
    <w:p w:rsidR="00186FBC" w:rsidRPr="00F00630" w:rsidRDefault="00186FBC" w:rsidP="00186FB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-возникновения конфликта (отсутствия конфликта) интересов педагогического работника;</w:t>
      </w:r>
    </w:p>
    <w:p w:rsidR="00186FBC" w:rsidRDefault="00186FBC" w:rsidP="00186FB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-применения локальных нормативных актов.</w:t>
      </w:r>
    </w:p>
    <w:p w:rsidR="00186FBC" w:rsidRPr="00F00630" w:rsidRDefault="00186FBC" w:rsidP="00186FBC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FBC" w:rsidRDefault="00186FBC" w:rsidP="00186FB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Порядок создания, организации работы, принятия решений Комиссией</w:t>
      </w:r>
    </w:p>
    <w:p w:rsidR="00186FBC" w:rsidRDefault="00186FBC" w:rsidP="00186FB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FBC" w:rsidRPr="00F00630" w:rsidRDefault="00186FBC" w:rsidP="00186FBC">
      <w:pPr>
        <w:shd w:val="clear" w:color="auto" w:fill="FFFFFF"/>
        <w:spacing w:after="0" w:line="285" w:lineRule="atLeast"/>
        <w:ind w:left="45" w:hanging="4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избирается на заседаниях Педагогического совета, общем собрании родителей (законных представителей) воспитанников  открытым  голосованием в количестве 6-ти человек сроком на один календарный год.</w:t>
      </w:r>
    </w:p>
    <w:p w:rsidR="00186FBC" w:rsidRPr="00F00630" w:rsidRDefault="00186FBC" w:rsidP="00186FBC">
      <w:pPr>
        <w:shd w:val="clear" w:color="auto" w:fill="FFFFFF"/>
        <w:spacing w:after="0" w:line="285" w:lineRule="atLeast"/>
        <w:ind w:left="45" w:hanging="4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состав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входят  3 представителя родителей (законных представителей) воспитанников, 3 представителя педагогических работников ДОУ,)</w:t>
      </w:r>
      <w:proofErr w:type="gramEnd"/>
    </w:p>
    <w:p w:rsidR="00186FBC" w:rsidRPr="00F00630" w:rsidRDefault="00186FBC" w:rsidP="00186FBC">
      <w:pPr>
        <w:shd w:val="clear" w:color="auto" w:fill="FFFFFF"/>
        <w:spacing w:after="0" w:line="285" w:lineRule="atLeast"/>
        <w:ind w:left="45" w:hanging="4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Председателя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выбирают из числа членов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большинством голосов путем открытого голосования в рамках проведения первого заседания Комиссии.</w:t>
      </w:r>
    </w:p>
    <w:p w:rsidR="00186FBC" w:rsidRPr="00F00630" w:rsidRDefault="00186FBC" w:rsidP="00186FBC">
      <w:pPr>
        <w:shd w:val="clear" w:color="auto" w:fill="FFFFFF"/>
        <w:spacing w:after="0" w:line="285" w:lineRule="atLeast"/>
        <w:ind w:left="45" w:hanging="4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Срок полномочия председателя один год.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Комиссия  принимает заявления от педагогов, сотрудников,  родителей воспитанников (законных представителей)  в письменной форме.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Решение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принимается большинством голосов и фиксируется в протоколе заседания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Председатель Ком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иссии подчиняется С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овету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педагогов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но в своих действиях независим, если это не противоречит Уставу Учреждения, законодательству РФ.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Председатель имеет право обратиться за помощью к  </w:t>
      </w:r>
      <w:proofErr w:type="gramStart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заведующему Учреждения</w:t>
      </w:r>
      <w:proofErr w:type="gramEnd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 для разрешения особо острых конфликтов.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Председатель и члены Комиссии  не имеют права разглашать </w:t>
      </w:r>
      <w:proofErr w:type="gramStart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информацию</w:t>
      </w:r>
      <w:proofErr w:type="gramEnd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поступающую к ним. Никто, кроме членов Комиссии, не имеет доступа к инфо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рмации.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Заведующий Учреждения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Совет педагогов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 лишь правдиво информируются по их запросу.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несет персональную ответственность за принятие решений.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2.12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Решение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2.13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Решение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 может быть обжаловано в установленном законодательством Российской Федерации порядке.</w:t>
      </w:r>
    </w:p>
    <w:p w:rsidR="00186FBC" w:rsidRDefault="00186FBC" w:rsidP="00186FBC">
      <w:pPr>
        <w:shd w:val="clear" w:color="auto" w:fill="FFFFFF"/>
        <w:spacing w:after="0" w:line="230" w:lineRule="atLeast"/>
        <w:ind w:firstLine="54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3.Права членов Комиссии</w:t>
      </w:r>
    </w:p>
    <w:p w:rsidR="00186FBC" w:rsidRDefault="00186FBC" w:rsidP="00186FBC">
      <w:pPr>
        <w:shd w:val="clear" w:color="auto" w:fill="FFFFFF"/>
        <w:spacing w:after="0" w:line="230" w:lineRule="atLeast"/>
        <w:ind w:firstLine="54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FBC" w:rsidRPr="00CF6ACA" w:rsidRDefault="00186FBC" w:rsidP="00186F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Комиссия имеет право: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ind w:left="284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принять решение по каждому спорному вопросу, относящемуся к ее компетенции;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запрашивать дополнительную документацию, материалы для проведения самостоятель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softHyphen/>
        <w:t>ного изучения вопроса;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86FBC" w:rsidRDefault="00186FBC" w:rsidP="00186FB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6FBC" w:rsidRDefault="00186FBC" w:rsidP="00186FB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FBC" w:rsidRPr="00CF6ACA" w:rsidRDefault="00186FBC" w:rsidP="00186F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 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Члены Комиссии обязаны: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   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присутствовать на всех заседаниях комиссии;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принимать активное участие в рассмотрении поданных заявлений в устной или письмен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softHyphen/>
        <w:t>ной форме;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принимать своевременно решение, если не оговорены дополнительные сроки рассмотре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softHyphen/>
        <w:t>ния заявления;</w:t>
      </w:r>
    </w:p>
    <w:p w:rsidR="00186FBC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•   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86FBC" w:rsidRPr="00F00630" w:rsidRDefault="00186FBC" w:rsidP="00186FB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FBC" w:rsidRDefault="00186FBC" w:rsidP="00186FB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6A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Документация</w:t>
      </w:r>
    </w:p>
    <w:p w:rsidR="00186FBC" w:rsidRPr="00CF6ACA" w:rsidRDefault="00186FBC" w:rsidP="00186FB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FBC" w:rsidRDefault="00186FBC" w:rsidP="00186FBC">
      <w:pPr>
        <w:shd w:val="clear" w:color="auto" w:fill="FFFFFF"/>
        <w:spacing w:after="0" w:line="23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5.1.Документация Комиссии выделяется в отдельное делопроизводство.</w:t>
      </w: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5.2.Заседания</w:t>
      </w:r>
      <w:r w:rsidRPr="00CF6A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CF6AC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оформляются протоколом.</w:t>
      </w: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5.3.Утверждение состава Комиссии и назначение ее председателя оформляются приказом по Учреждению.</w:t>
      </w: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5.4.Протоколы заседаний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F6ACA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сдаются вместе с отчетом </w:t>
      </w:r>
      <w:proofErr w:type="gramStart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ведующему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proofErr w:type="gramEnd"/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хран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ятся в документах С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педагогов </w:t>
      </w:r>
      <w:r w:rsidRPr="00F006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три года.</w:t>
      </w:r>
    </w:p>
    <w:p w:rsidR="00186FBC" w:rsidRPr="00F00630" w:rsidRDefault="00186FBC" w:rsidP="00186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86FBC" w:rsidRPr="00F00630" w:rsidRDefault="00186FBC" w:rsidP="00186FBC">
      <w:pPr>
        <w:rPr>
          <w:rFonts w:ascii="Times New Roman" w:hAnsi="Times New Roman"/>
          <w:sz w:val="24"/>
          <w:szCs w:val="24"/>
        </w:rPr>
      </w:pPr>
    </w:p>
    <w:p w:rsidR="00186FBC" w:rsidRPr="00F00630" w:rsidRDefault="00186FBC" w:rsidP="00186FBC">
      <w:pPr>
        <w:rPr>
          <w:rFonts w:ascii="Times New Roman" w:hAnsi="Times New Roman"/>
          <w:sz w:val="24"/>
          <w:szCs w:val="24"/>
        </w:rPr>
      </w:pPr>
    </w:p>
    <w:p w:rsidR="00DF62B4" w:rsidRDefault="00DF62B4"/>
    <w:sectPr w:rsidR="00DF62B4" w:rsidSect="00186FBC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86FBC"/>
    <w:rsid w:val="000472D9"/>
    <w:rsid w:val="00186FBC"/>
    <w:rsid w:val="00A17940"/>
    <w:rsid w:val="00D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4130</Characters>
  <Application>Microsoft Office Word</Application>
  <DocSecurity>0</DocSecurity>
  <Lines>34</Lines>
  <Paragraphs>9</Paragraphs>
  <ScaleCrop>false</ScaleCrop>
  <Company>Hewlett-Packard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2015-11-22T14:23:00Z</dcterms:created>
  <dcterms:modified xsi:type="dcterms:W3CDTF">2015-11-26T05:00:00Z</dcterms:modified>
</cp:coreProperties>
</file>